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81" w:rsidRPr="00CE2281" w:rsidRDefault="00CE2281" w:rsidP="00CE2281">
      <w:pPr>
        <w:widowControl/>
        <w:spacing w:before="100" w:beforeAutospacing="1" w:after="100" w:afterAutospacing="1"/>
        <w:ind w:hanging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2281">
        <w:rPr>
          <w:rFonts w:ascii="Calibri" w:eastAsia="宋体" w:hAnsi="Calibri" w:cs="宋体"/>
          <w:color w:val="1F497D"/>
          <w:kern w:val="0"/>
          <w:sz w:val="22"/>
        </w:rPr>
        <w:t>Students are welcome for all majors: Telecommunications Technology, Computer Science and Business Information Systems</w:t>
      </w:r>
      <w:r w:rsidRPr="00CE2281">
        <w:rPr>
          <w:rFonts w:ascii="Calibri" w:eastAsia="宋体" w:hAnsi="Calibri" w:cs="宋体"/>
          <w:color w:val="1F497D"/>
          <w:kern w:val="0"/>
          <w:sz w:val="22"/>
        </w:rPr>
        <w:br/>
      </w:r>
      <w:hyperlink r:id="rId6" w:history="1">
        <w:r w:rsidRPr="00CE2281">
          <w:rPr>
            <w:rFonts w:ascii="Calibri" w:eastAsia="宋体" w:hAnsi="Calibri" w:cs="宋体"/>
            <w:color w:val="0000FF"/>
            <w:kern w:val="0"/>
            <w:sz w:val="22"/>
            <w:u w:val="single"/>
          </w:rPr>
          <w:t>https://www.hft-leipzig.de/en.html</w:t>
        </w:r>
      </w:hyperlink>
      <w:r w:rsidRPr="00CE2281">
        <w:rPr>
          <w:rFonts w:ascii="Calibri" w:eastAsia="宋体" w:hAnsi="Calibri" w:cs="宋体"/>
          <w:color w:val="1F497D"/>
          <w:kern w:val="0"/>
          <w:sz w:val="22"/>
        </w:rPr>
        <w:br/>
      </w:r>
    </w:p>
    <w:p w:rsidR="00CE2281" w:rsidRPr="00CE2281" w:rsidRDefault="00CE2281" w:rsidP="00CE2281">
      <w:pPr>
        <w:widowControl/>
        <w:spacing w:before="100" w:beforeAutospacing="1" w:after="240" w:line="276" w:lineRule="auto"/>
        <w:ind w:hanging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2281">
        <w:rPr>
          <w:rFonts w:ascii="Calibri" w:eastAsia="宋体" w:hAnsi="Calibri" w:cs="宋体"/>
          <w:color w:val="1F497D"/>
          <w:kern w:val="0"/>
          <w:sz w:val="22"/>
        </w:rPr>
        <w:t>2.</w:t>
      </w:r>
      <w:r w:rsidRPr="00CE2281">
        <w:rPr>
          <w:rFonts w:ascii="Times New Roman" w:eastAsia="宋体" w:hAnsi="Times New Roman" w:cs="Times New Roman"/>
          <w:color w:val="1F497D"/>
          <w:kern w:val="0"/>
          <w:sz w:val="14"/>
          <w:szCs w:val="14"/>
        </w:rPr>
        <w:t xml:space="preserve">       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t xml:space="preserve">Bachelor programs are taught </w:t>
      </w:r>
      <w:r w:rsidRPr="00CE2281">
        <w:rPr>
          <w:rFonts w:ascii="宋体" w:eastAsia="宋体" w:hAnsi="宋体" w:cs="宋体"/>
          <w:b/>
          <w:bCs/>
          <w:color w:val="1F497D"/>
          <w:kern w:val="0"/>
          <w:sz w:val="24"/>
          <w:szCs w:val="24"/>
        </w:rPr>
        <w:t>in German only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t>, but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  <w:t xml:space="preserve">- to do an project (e.g. to prepare the bachelor thesis) supervised in English during 3-6 months is possible 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  <w:t xml:space="preserve">Bachelor IKT: </w:t>
      </w:r>
      <w:hyperlink r:id="rId7" w:history="1">
        <w:r w:rsidRPr="00CE2281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https://www.hft-leipzig.de/de/studiengaenge-end/direktstudium/ikt-bachelor.html</w:t>
        </w:r>
      </w:hyperlink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  <w:t xml:space="preserve">Bachelor KMI: </w:t>
      </w:r>
      <w:hyperlink r:id="rId8" w:history="1">
        <w:r w:rsidRPr="00CE2281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https://www.hft-leipzig.de/de/studiengaenge-end/direktstudium/kmi-bachelor.html</w:t>
        </w:r>
      </w:hyperlink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  <w:t xml:space="preserve">Bachelor WI: </w:t>
      </w:r>
      <w:hyperlink r:id="rId9" w:history="1">
        <w:r w:rsidRPr="00CE2281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https://www.hft-leipzig.de/de/studiengaenge-end/direktstudium/wi-bachelor.html</w:t>
        </w:r>
      </w:hyperlink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  <w:t xml:space="preserve">Homepage in English: </w:t>
      </w:r>
      <w:hyperlink r:id="rId10" w:history="1">
        <w:r w:rsidRPr="00CE2281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https://www.hft-leipzig.de/en/prospective-students/programmes.html</w:t>
        </w:r>
      </w:hyperlink>
    </w:p>
    <w:p w:rsidR="00CE2281" w:rsidRPr="00CE2281" w:rsidRDefault="00CE2281" w:rsidP="00CE2281">
      <w:pPr>
        <w:widowControl/>
        <w:spacing w:before="100" w:beforeAutospacing="1" w:after="200" w:line="27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t>Master programs are taught:   (both Curricula attached)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  <w:t xml:space="preserve">- </w:t>
      </w:r>
      <w:r w:rsidRPr="00CE2281">
        <w:rPr>
          <w:rFonts w:ascii="宋体" w:eastAsia="宋体" w:hAnsi="宋体" w:cs="宋体"/>
          <w:b/>
          <w:bCs/>
          <w:color w:val="1F497D"/>
          <w:kern w:val="0"/>
          <w:sz w:val="24"/>
          <w:szCs w:val="24"/>
        </w:rPr>
        <w:t>in German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t xml:space="preserve"> (min. B2):  the IKT Master program </w:t>
      </w:r>
      <w:hyperlink r:id="rId11" w:history="1">
        <w:r w:rsidRPr="00CE2281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https://www.hft-leipzig.de/de/studiengaenge-end/direktstudium/ikt-master.html</w:t>
        </w:r>
      </w:hyperlink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  <w:t>Please note: in the winter semester 16/17 will be offered modules in the 1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  <w:vertAlign w:val="superscript"/>
        </w:rPr>
        <w:t>st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t xml:space="preserve"> and 3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  <w:vertAlign w:val="superscript"/>
        </w:rPr>
        <w:t>rd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t xml:space="preserve"> semester 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  <w:t>-  </w:t>
      </w:r>
      <w:r w:rsidRPr="00CE2281">
        <w:rPr>
          <w:rFonts w:ascii="宋体" w:eastAsia="宋体" w:hAnsi="宋体" w:cs="宋体"/>
          <w:b/>
          <w:bCs/>
          <w:color w:val="1F497D"/>
          <w:kern w:val="0"/>
          <w:sz w:val="24"/>
          <w:szCs w:val="24"/>
        </w:rPr>
        <w:t>in English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t xml:space="preserve"> (min. B2):  the ICT Master program </w:t>
      </w:r>
      <w:hyperlink r:id="rId12" w:history="1">
        <w:r w:rsidRPr="00CE2281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https://www.hft-leipzig.de/de/studiengaenge-aktuelle-daten/direktstudium/ict-master.html</w:t>
        </w:r>
      </w:hyperlink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  <w:t xml:space="preserve">  Please note: in the Winter semester 16/17 will be offered 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  <w:u w:val="single"/>
        </w:rPr>
        <w:t>only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t xml:space="preserve"> modules in the 1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  <w:vertAlign w:val="superscript"/>
        </w:rPr>
        <w:t>st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t xml:space="preserve"> semester of the curricula 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  <w:t xml:space="preserve">- to do an project (e.g. to prepare the master thesis) supervised in English during 3-6 months is possible too </w:t>
      </w:r>
    </w:p>
    <w:p w:rsidR="00CE2281" w:rsidRPr="00CE2281" w:rsidRDefault="00CE2281" w:rsidP="00CE2281">
      <w:pPr>
        <w:widowControl/>
        <w:spacing w:before="100" w:beforeAutospacing="1" w:after="100" w:afterAutospacing="1"/>
        <w:ind w:firstLine="70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E2281">
        <w:rPr>
          <w:rFonts w:ascii="Calibri" w:eastAsia="宋体" w:hAnsi="Calibri" w:cs="宋体"/>
          <w:color w:val="1F497D"/>
          <w:kern w:val="0"/>
          <w:sz w:val="22"/>
        </w:rPr>
        <w:t>The detailed course list for the ICT Master in English I will send you asap.</w:t>
      </w:r>
      <w:r w:rsidRPr="00CE2281">
        <w:rPr>
          <w:rFonts w:ascii="宋体" w:eastAsia="宋体" w:hAnsi="宋体" w:cs="宋体"/>
          <w:color w:val="1F497D"/>
          <w:kern w:val="0"/>
          <w:sz w:val="24"/>
          <w:szCs w:val="24"/>
        </w:rPr>
        <w:br/>
      </w:r>
    </w:p>
    <w:p w:rsidR="00CE6838" w:rsidRDefault="00CE6838"/>
    <w:sectPr w:rsidR="00CE6838" w:rsidSect="00CE6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083" w:rsidRDefault="00261083" w:rsidP="00845CDE">
      <w:r>
        <w:separator/>
      </w:r>
    </w:p>
  </w:endnote>
  <w:endnote w:type="continuationSeparator" w:id="1">
    <w:p w:rsidR="00261083" w:rsidRDefault="00261083" w:rsidP="0084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083" w:rsidRDefault="00261083" w:rsidP="00845CDE">
      <w:r>
        <w:separator/>
      </w:r>
    </w:p>
  </w:footnote>
  <w:footnote w:type="continuationSeparator" w:id="1">
    <w:p w:rsidR="00261083" w:rsidRDefault="00261083" w:rsidP="00845C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2281"/>
    <w:rsid w:val="00261083"/>
    <w:rsid w:val="00450C48"/>
    <w:rsid w:val="00845CDE"/>
    <w:rsid w:val="00CE2281"/>
    <w:rsid w:val="00CE6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8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2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E2281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845C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45CD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45C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45C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ft-leipzig.de/de/studiengaenge-end/direktstudium/kmi-bachelor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hft-leipzig.de/de/studiengaenge-end/direktstudium/ikt-bachelor.html" TargetMode="External"/><Relationship Id="rId12" Type="http://schemas.openxmlformats.org/officeDocument/2006/relationships/hyperlink" Target="https://www.hft-leipzig.de/de/studiengaenge-aktuelle-daten/direktstudium/ict-master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hft-leipzig.de/en.html" TargetMode="External"/><Relationship Id="rId11" Type="http://schemas.openxmlformats.org/officeDocument/2006/relationships/hyperlink" Target="https://www.hft-leipzig.de/de/studiengaenge-end/direktstudium/ikt-master.html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hft-leipzig.de/en/prospective-students/programmes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hft-leipzig.de/de/studiengaenge-end/direktstudium/wi-bachelor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1713</Characters>
  <Application>Microsoft Office Word</Application>
  <DocSecurity>0</DocSecurity>
  <Lines>14</Lines>
  <Paragraphs>4</Paragraphs>
  <ScaleCrop>false</ScaleCrop>
  <Company>微软中国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2016-04-07T00:55:00Z</dcterms:created>
  <dcterms:modified xsi:type="dcterms:W3CDTF">2016-04-07T01:11:00Z</dcterms:modified>
</cp:coreProperties>
</file>